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BRIDGE BEARINGS AND EXPANSION JOINTS</w:t>
      </w:r>
    </w:p>
    <w:p>
      <w:pPr>
        <w:spacing w:after="480"/>
      </w:pPr>
      <w:r>
        <w:rPr>
          <w:rFonts w:ascii="Aptos" w:hAnsi="Aptos"/>
          <w:b w:val="0"/>
          <w:color w:val="5E6B78"/>
          <w:sz w:val="26"/>
        </w:rPr>
        <w:t>Bearing dan Expansion Joint Jambatan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bridge bearings and expansion joints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bridge bearings and expansion joints.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bearings</w:t>
      </w:r>
    </w:p>
    <w:p>
      <w:pPr>
        <w:pStyle w:val="ListBullet"/>
        <w:spacing w:after="50"/>
        <w:ind w:left="369" w:hanging="170"/>
      </w:pPr>
      <w:r>
        <w:rPr>
          <w:rFonts w:ascii="Aptos" w:hAnsi="Aptos"/>
          <w:b w:val="0"/>
          <w:color w:val="263442"/>
          <w:sz w:val="19"/>
        </w:rPr>
        <w:t>Expansion joint assemblies</w:t>
      </w:r>
    </w:p>
    <w:p>
      <w:pPr>
        <w:pStyle w:val="ListBullet"/>
        <w:spacing w:after="50"/>
        <w:ind w:left="369" w:hanging="170"/>
      </w:pPr>
      <w:r>
        <w:rPr>
          <w:rFonts w:ascii="Aptos" w:hAnsi="Aptos"/>
          <w:b w:val="0"/>
          <w:color w:val="263442"/>
          <w:sz w:val="19"/>
        </w:rPr>
        <w:t>Non-shrink grout</w:t>
      </w:r>
    </w:p>
    <w:p>
      <w:pPr>
        <w:pStyle w:val="ListBullet"/>
        <w:spacing w:after="50"/>
        <w:ind w:left="369" w:hanging="170"/>
      </w:pPr>
      <w:r>
        <w:rPr>
          <w:rFonts w:ascii="Aptos" w:hAnsi="Aptos"/>
          <w:b w:val="0"/>
          <w:color w:val="263442"/>
          <w:sz w:val="19"/>
        </w:rPr>
        <w:t>Anchors</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Hydraulic jacks</w:t>
      </w:r>
    </w:p>
    <w:p>
      <w:pPr>
        <w:pStyle w:val="ListBullet"/>
        <w:spacing w:after="50"/>
        <w:ind w:left="369" w:hanging="170"/>
      </w:pPr>
      <w:r>
        <w:rPr>
          <w:rFonts w:ascii="Aptos" w:hAnsi="Aptos"/>
          <w:b w:val="0"/>
          <w:color w:val="263442"/>
          <w:sz w:val="19"/>
        </w:rPr>
        <w:t>Lifting frames</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Grout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bridge bearings and expansion joints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bearings, Expansion joint assemblies, Non-shrink grout, Anchors, Sealants.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approved setting data. </w:t>
      </w:r>
      <w:r>
        <w:rPr>
          <w:rFonts w:ascii="Aptos" w:hAnsi="Aptos"/>
          <w:b w:val="0"/>
          <w:color w:val="263442"/>
          <w:sz w:val="19"/>
        </w:rPr>
        <w:t>Verify approved setting data, temperature, plinth condition and access.</w:t>
      </w:r>
    </w:p>
    <w:p>
      <w:pPr>
        <w:keepLines/>
        <w:spacing w:after="100" w:line="269" w:lineRule="auto"/>
        <w:ind w:left="369" w:hanging="369"/>
      </w:pPr>
      <w:r>
        <w:rPr>
          <w:rFonts w:ascii="Aptos" w:hAnsi="Aptos"/>
          <w:b/>
          <w:color w:val="071E33"/>
          <w:sz w:val="19"/>
        </w:rPr>
        <w:t xml:space="preserve">2. Survey bearing seats. </w:t>
      </w:r>
      <w:r>
        <w:rPr>
          <w:rFonts w:ascii="Aptos" w:hAnsi="Aptos"/>
          <w:b w:val="0"/>
          <w:color w:val="263442"/>
          <w:sz w:val="19"/>
        </w:rPr>
        <w:t>Survey bearing seats and correct unacceptable levels before installation.</w:t>
      </w:r>
    </w:p>
    <w:p>
      <w:pPr>
        <w:keepLines/>
        <w:spacing w:after="100" w:line="269" w:lineRule="auto"/>
        <w:ind w:left="369" w:hanging="369"/>
      </w:pPr>
      <w:r>
        <w:rPr>
          <w:rFonts w:ascii="Aptos" w:hAnsi="Aptos"/>
          <w:b/>
          <w:color w:val="071E33"/>
          <w:sz w:val="19"/>
        </w:rPr>
        <w:t xml:space="preserve">3. Position, orient and secure bearings without contaminating sliding surfaces. </w:t>
      </w:r>
    </w:p>
    <w:p>
      <w:pPr>
        <w:keepLines/>
        <w:spacing w:after="100" w:line="269" w:lineRule="auto"/>
        <w:ind w:left="369" w:hanging="369"/>
      </w:pPr>
      <w:r>
        <w:rPr>
          <w:rFonts w:ascii="Aptos" w:hAnsi="Aptos"/>
          <w:b/>
          <w:color w:val="071E33"/>
          <w:sz w:val="19"/>
        </w:rPr>
        <w:t xml:space="preserve">4. Lower or transfer the superstructure load in a controlled jacking sequence. </w:t>
      </w:r>
    </w:p>
    <w:p>
      <w:pPr>
        <w:keepLines/>
        <w:spacing w:after="100" w:line="269" w:lineRule="auto"/>
        <w:ind w:left="369" w:hanging="369"/>
      </w:pPr>
      <w:r>
        <w:rPr>
          <w:rFonts w:ascii="Aptos" w:hAnsi="Aptos"/>
          <w:b/>
          <w:color w:val="071E33"/>
          <w:sz w:val="19"/>
        </w:rPr>
        <w:t xml:space="preserve">5. Set expansion joints to the approved gap for the recorded deck temperature. </w:t>
      </w:r>
    </w:p>
    <w:p>
      <w:pPr>
        <w:keepLines/>
        <w:spacing w:after="100" w:line="269" w:lineRule="auto"/>
        <w:ind w:left="369" w:hanging="369"/>
      </w:pPr>
      <w:r>
        <w:rPr>
          <w:rFonts w:ascii="Aptos" w:hAnsi="Aptos"/>
          <w:b/>
          <w:color w:val="071E33"/>
          <w:sz w:val="19"/>
        </w:rPr>
        <w:t xml:space="preserve">6. Grout, torque, seal. </w:t>
      </w:r>
      <w:r>
        <w:rPr>
          <w:rFonts w:ascii="Aptos" w:hAnsi="Aptos"/>
          <w:b w:val="0"/>
          <w:color w:val="263442"/>
          <w:sz w:val="19"/>
        </w:rPr>
        <w:t>Grout, torque, seal and function-check the system before opening to traffic.</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setting data; plinth survey; bearing orientation; load transfer; joint gap and level; grout and final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stored hydraulic energy; bridge movement; heavy components; work near traffic; pinch points.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Setting data</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Plinth survey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Bearing orientation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 transfer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gap and level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Grout and final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hydraulic energy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Bridge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components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near traffic</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Bridge Bearings and Expansion Joints</dc:title>
  <dc:subject>Editable construction method statement template</dc:subject>
  <dc:creator>Method Statement Hub Malaysia</dc:creator>
  <cp:keywords>bridge bearing, expansion joint, joint</cp:keywords>
  <dc:description>generated by python-docx</dc:description>
  <cp:lastModifiedBy/>
  <cp:revision>1</cp:revision>
  <dcterms:created xsi:type="dcterms:W3CDTF">2013-12-23T23:15:00Z</dcterms:created>
  <dcterms:modified xsi:type="dcterms:W3CDTF">2013-12-23T23:15:00Z</dcterms:modified>
  <cp:category/>
</cp:coreProperties>
</file>